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Heading1"/>
      </w:pPr>
      <w:r>
        <w:t xml:space="preserve">Согласие на обработку персональных данных</w:t>
      </w:r>
    </w:p>
    <w:p>
      <w:pPr>
        <w:pStyle w:val="Normal"/>
      </w:pPr>
      <w:r>
        <w:t xml:space="preserve">Пользователь, оставляя заявку, оформляя заказ или совершая оплату на интернет-сайте https://mavrickai.ru, принимает настоящее Согласие на обработку персональных данных (далее – Согласие).</w:t>
      </w:r>
    </w:p>
    <w:p>
      <w:pPr>
        <w:pStyle w:val="Normal"/>
      </w:pPr>
      <w:r>
        <w:t xml:space="preserve">Действуя свободно, своей волей и в своем интересе, а также подтверждая свою дееспособность, Пользователь дает свое согласие Гражданину РФ Дегтяренко Егор Андреевич, ИНН 164493137294, зарегистрированному в качестве налогоплательщика налога на профессиональный доход (Самозанятый), далее — Оператор, на обработку своих персональных данных со следующими условиями:</w:t>
      </w:r>
    </w:p>
    <w:p>
      <w:pPr>
        <w:pStyle w:val="Heading2"/>
      </w:pPr>
      <w:r>
        <w:t xml:space="preserve">Условия обработки персональных данных</w:t>
      </w:r>
    </w:p>
    <w:p>
      <w:pPr>
        <w:pStyle w:val="Normal"/>
      </w:pPr>
      <w:r>
        <w:t xml:space="preserve">Данное Согласие дается на обработку персональных данных, как без использования средств автоматизации, так и с их использованием.</w:t>
      </w:r>
    </w:p>
    <w:p>
      <w:pPr>
        <w:pStyle w:val="Normal"/>
      </w:pPr>
      <w:r>
        <w:t xml:space="preserve">Согласие дается на обработку следующих персональных данных Пользователя: имя; адрес электронной почты (Email); идентификатор аккаунта Telegram (User ID / Username); ссылка на магазин или товар на маркетплейсах.</w:t>
      </w:r>
    </w:p>
    <w:p>
      <w:pPr>
        <w:pStyle w:val="Normal"/>
      </w:pPr>
      <w:r>
        <w:t xml:space="preserve">Цель обработки персональных данных: предоставление Пользователю доступа к сервисам ИИ-генерации видео, авторизация в Telegram-боте сервиса, обработка входящих вебхуков и платежей, обратная связь по вопросам VIP-заказов и технической поддержки.</w:t>
      </w:r>
    </w:p>
    <w:p>
      <w:pPr>
        <w:pStyle w:val="Normal"/>
      </w:pPr>
      <w:r>
        <w:t xml:space="preserve">Основанием для обработки персональных данных является: ст. 23, 24 Конституции Российской Федерации; ч. 1 ст. 6 Федерального закона от 27.07.2006 № 152-ФЗ «О персональных данных»; настоящее Согласие на обработку персональных данных.</w:t>
      </w:r>
    </w:p>
    <w:p>
      <w:pPr>
        <w:pStyle w:val="Normal"/>
      </w:pPr>
      <w:r>
        <w:t xml:space="preserve">В ходе обработки с персональными данными будут совершены следующие действия: сбор; запись; систематизация; накопление; хранение; уточнение (обновление, изменение); извлечение; использование; передача (распространение, предоставление, доступ); блокирование; удаление; уничтожение.</w:t>
      </w:r>
    </w:p>
    <w:p>
      <w:pPr>
        <w:pStyle w:val="Normal"/>
      </w:pPr>
      <w:r>
        <w:t xml:space="preserve">Передача данных третьим лицам: Оператор предоставляет доступ к прямым ссылкам на медиафайлы Пользователя API-провайдерам Replicate/Kling исключительно для выполнения алгоритмов генерации видео. Иные персональные данные Пользователя API-провайдерам не передаются. Оператор не осуществляет трансграничную передачу персональных данных.</w:t>
      </w:r>
    </w:p>
    <w:p>
      <w:pPr>
        <w:pStyle w:val="Normal"/>
      </w:pPr>
      <w:r>
        <w:t xml:space="preserve">Согласие действует с момента его предоставления Пользователем до момента его отзыва в письменной форме (в том числе по электронной почте) либо до достижения целей обработки, после чего обработка прекращается. Отзыв направляется на адрес электронной почты: yablochkin.mihailo@yandex.ru. Оператор прекращает обработку персональных данных в течение 30 (тридцати) календарных дней с даты получения отзыва, если иное не предусмотрено законодательством Российской Федерации.</w:t>
      </w:r>
    </w:p>
    <w:sectPr w:rsidR="00AE328B" w:rsidRPr="00AE328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8716287"/>
      <w:docPartObj>
        <w:docPartGallery w:val="Page Numbers (Bottom of Page)"/>
        <w:docPartUnique/>
      </w:docPartObj>
    </w:sdtPr>
    <w:sdtContent>
      <w:p w14:paraId="53916563" w14:textId="4D57C010" w:rsidR="00193CE4" w:rsidRPr="006845ED" w:rsidRDefault="00193CE4" w:rsidP="00D3258D">
        <w:pPr>
          <w:pStyle w:val="Footer"/>
        </w:pPr>
        <w:r w:rsidRPr="006845ED">
          <w:fldChar w:fldCharType="begin"/>
        </w:r>
        <w:r w:rsidRPr="006845ED">
          <w:instrText xml:space="preserve"> PAGE   \* MERGEFORMAT </w:instrText>
        </w:r>
        <w:r w:rsidRPr="006845ED">
          <w:fldChar w:fldCharType="separate"/>
        </w:r>
        <w:r w:rsidRPr="006845ED">
          <w:t>1</w:t>
        </w:r>
        <w:r w:rsidRPr="006845ED">
          <w:fldChar w:fldCharType="end"/>
        </w:r>
      </w:p>
    </w:sdtContent>
  </w:sdt>
</w:ftr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05D0C"/>
    <w:multiLevelType w:val="hybridMultilevel"/>
    <w:tmpl w:val="6BE6B172"/>
    <w:lvl w:ilvl="0" w:tplc="7002842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F6333B4"/>
    <w:multiLevelType w:val="hybridMultilevel"/>
    <w:tmpl w:val="B196678C"/>
    <w:lvl w:ilvl="0" w:tplc="CC80C948">
      <w:start w:val="1"/>
      <w:numFmt w:val="decimal"/>
      <w:pStyle w:val="NumParagraph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C1A2E"/>
    <w:multiLevelType w:val="hybridMultilevel"/>
    <w:tmpl w:val="B10A7252"/>
    <w:lvl w:ilvl="0" w:tplc="31063F52">
      <w:start w:val="1"/>
      <w:numFmt w:val="bullet"/>
      <w:pStyle w:val="Contractlvl1-2lis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D6BF6"/>
    <w:multiLevelType w:val="multilevel"/>
    <w:tmpl w:val="2CA4E870"/>
    <w:lvl w:ilvl="0">
      <w:start w:val="1"/>
      <w:numFmt w:val="decimal"/>
      <w:pStyle w:val="Contractlvl1clause"/>
      <w:lvlText w:val="%1."/>
      <w:lvlJc w:val="left"/>
      <w:pPr>
        <w:ind w:left="360" w:hanging="360"/>
      </w:pPr>
    </w:lvl>
    <w:lvl w:ilvl="1">
      <w:start w:val="1"/>
      <w:numFmt w:val="decimal"/>
      <w:pStyle w:val="Contractlvl2clause"/>
      <w:lvlText w:val="%1.%2."/>
      <w:lvlJc w:val="left"/>
      <w:pPr>
        <w:ind w:left="792" w:hanging="432"/>
      </w:pPr>
    </w:lvl>
    <w:lvl w:ilvl="2">
      <w:start w:val="1"/>
      <w:numFmt w:val="decimal"/>
      <w:pStyle w:val="Contractlvl3claus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B9B725F"/>
    <w:multiLevelType w:val="multilevel"/>
    <w:tmpl w:val="ADECBBE0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3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F90449C"/>
    <w:multiLevelType w:val="hybridMultilevel"/>
    <w:tmpl w:val="309AD65A"/>
    <w:lvl w:ilvl="0" w:tplc="CA16665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A6600001"/>
    <w:multiLevelType w:val="multilevel"/>
    <w:tmpl w:val="A6600001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</w:rPr>
    </w:lvl>
  </w:abstractNum>
  <w:num w:numId="1" w16cid:durableId="1881475037">
    <w:abstractNumId w:val="4"/>
  </w:num>
  <w:num w:numId="2" w16cid:durableId="801925408">
    <w:abstractNumId w:val="1"/>
  </w:num>
  <w:num w:numId="3" w16cid:durableId="1210150861">
    <w:abstractNumId w:val="1"/>
    <w:lvlOverride w:ilvl="0">
      <w:startOverride w:val="1"/>
    </w:lvlOverride>
  </w:num>
  <w:num w:numId="4" w16cid:durableId="1266889619">
    <w:abstractNumId w:val="5"/>
  </w:num>
  <w:num w:numId="5" w16cid:durableId="6185289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90235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98095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2343454">
    <w:abstractNumId w:val="1"/>
    <w:lvlOverride w:ilvl="0">
      <w:startOverride w:val="1"/>
    </w:lvlOverride>
  </w:num>
  <w:num w:numId="9" w16cid:durableId="1273823339">
    <w:abstractNumId w:val="1"/>
    <w:lvlOverride w:ilvl="0">
      <w:startOverride w:val="1"/>
    </w:lvlOverride>
  </w:num>
  <w:num w:numId="10" w16cid:durableId="1594819414">
    <w:abstractNumId w:val="0"/>
  </w:num>
  <w:num w:numId="11" w16cid:durableId="130862546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4905833">
    <w:abstractNumId w:val="3"/>
  </w:num>
  <w:num w:numId="13" w16cid:durableId="1831172810">
    <w:abstractNumId w:val="2"/>
  </w:num>
  <w:num w:numId="14" w16cid:durableId="15176492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80027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31"/>
    <w:rsid w:val="000C46F7"/>
    <w:rsid w:val="00111E4F"/>
    <w:rsid w:val="00151557"/>
    <w:rsid w:val="00192541"/>
    <w:rsid w:val="00193CE4"/>
    <w:rsid w:val="001D61FE"/>
    <w:rsid w:val="00230C81"/>
    <w:rsid w:val="0027019E"/>
    <w:rsid w:val="003A72BB"/>
    <w:rsid w:val="003F1021"/>
    <w:rsid w:val="0048698A"/>
    <w:rsid w:val="004B00E1"/>
    <w:rsid w:val="00562FEB"/>
    <w:rsid w:val="006434D2"/>
    <w:rsid w:val="006845ED"/>
    <w:rsid w:val="00714098"/>
    <w:rsid w:val="007B7837"/>
    <w:rsid w:val="0081024A"/>
    <w:rsid w:val="008F7F31"/>
    <w:rsid w:val="00A44EEE"/>
    <w:rsid w:val="00A51E0B"/>
    <w:rsid w:val="00AE328B"/>
    <w:rsid w:val="00B43E53"/>
    <w:rsid w:val="00BA2042"/>
    <w:rsid w:val="00BC27A6"/>
    <w:rsid w:val="00D3258D"/>
    <w:rsid w:val="00D5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CF1A9"/>
  <w15:chartTrackingRefBased/>
  <w15:docId w15:val="{A3D6F3D7-F4E4-43A9-AED4-BDB41021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E4F"/>
    <w:pPr>
      <w:spacing w:after="120" w:line="276" w:lineRule="auto"/>
      <w:jc w:val="both"/>
    </w:pPr>
    <w:rPr>
      <w:rFonts w:ascii="Times New Roman" w:hAnsi="Times New Roman" w:cs="Times New Roman"/>
    </w:rPr>
  </w:style>
  <w:style w:type="paragraph" w:styleId="Heading1">
    <w:name w:val="heading 1"/>
    <w:next w:val="Normal"/>
    <w:link w:val="Heading1Char"/>
    <w:uiPriority w:val="9"/>
    <w:qFormat/>
    <w:rsid w:val="00193CE4"/>
    <w:pPr>
      <w:keepNext/>
      <w:keepLines/>
      <w:suppressAutoHyphens/>
      <w:spacing w:after="360" w:line="240" w:lineRule="auto"/>
      <w:outlineLvl w:val="0"/>
    </w:pPr>
    <w:rPr>
      <w:rFonts w:ascii="Times New Roman" w:hAnsi="Times New Roman" w:cs="Times New Roman"/>
      <w:b/>
      <w:bCs/>
      <w:sz w:val="36"/>
      <w:szCs w:val="36"/>
    </w:rPr>
  </w:style>
  <w:style w:type="paragraph" w:styleId="Heading2">
    <w:name w:val="heading 2"/>
    <w:next w:val="Normal"/>
    <w:link w:val="Heading2Char"/>
    <w:uiPriority w:val="9"/>
    <w:unhideWhenUsed/>
    <w:qFormat/>
    <w:rsid w:val="003F1021"/>
    <w:pPr>
      <w:keepNext/>
      <w:keepLines/>
      <w:numPr>
        <w:numId w:val="1"/>
      </w:numPr>
      <w:tabs>
        <w:tab w:val="left" w:pos="426"/>
      </w:tabs>
      <w:suppressAutoHyphens/>
      <w:spacing w:before="240" w:after="120" w:line="240" w:lineRule="auto"/>
      <w:ind w:left="425" w:hanging="425"/>
      <w:outlineLvl w:val="1"/>
    </w:pPr>
    <w:rPr>
      <w:rFonts w:ascii="Times New Roman" w:hAnsi="Times New Roman" w:cs="Times New Roman"/>
      <w:b/>
      <w:bCs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3F1021"/>
    <w:pPr>
      <w:keepNext/>
      <w:keepLines/>
      <w:numPr>
        <w:ilvl w:val="1"/>
        <w:numId w:val="1"/>
      </w:numPr>
      <w:tabs>
        <w:tab w:val="left" w:pos="567"/>
      </w:tabs>
      <w:spacing w:before="240" w:after="120" w:line="240" w:lineRule="auto"/>
      <w:ind w:left="567" w:hanging="567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F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CE4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F1021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1021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F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F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F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F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F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F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7F31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F31"/>
    <w:pPr>
      <w:numPr>
        <w:ilvl w:val="1"/>
      </w:numPr>
      <w:ind w:firstLine="42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7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58D"/>
    <w:pPr>
      <w:spacing w:before="120"/>
      <w:ind w:left="425"/>
    </w:pPr>
    <w:rPr>
      <w:rFonts w:ascii="Arial" w:hAnsi="Arial" w:cs="Arial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D3258D"/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27019E"/>
    <w:pPr>
      <w:numPr>
        <w:numId w:val="4"/>
      </w:numPr>
      <w:suppressAutoHyphens/>
      <w:spacing w:before="60" w:after="60"/>
      <w:ind w:left="709" w:hanging="357"/>
      <w:jc w:val="left"/>
    </w:pPr>
  </w:style>
  <w:style w:type="character" w:styleId="IntenseEmphasis">
    <w:name w:val="Intense Emphasis"/>
    <w:basedOn w:val="DefaultParagraphFont"/>
    <w:uiPriority w:val="21"/>
    <w:qFormat/>
    <w:rsid w:val="008F7F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F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7F31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193CE4"/>
    <w:pPr>
      <w:spacing w:line="240" w:lineRule="auto"/>
      <w:ind w:left="142" w:hanging="142"/>
      <w:jc w:val="left"/>
    </w:pPr>
    <w:rPr>
      <w:rFonts w:ascii="Arial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93CE4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1E0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51E0B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E0B"/>
    <w:rPr>
      <w:rFonts w:ascii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845ED"/>
    <w:pPr>
      <w:tabs>
        <w:tab w:val="center" w:pos="4677"/>
        <w:tab w:val="right" w:pos="9355"/>
      </w:tabs>
      <w:spacing w:before="240" w:line="240" w:lineRule="auto"/>
      <w:jc w:val="center"/>
    </w:pPr>
    <w:rPr>
      <w:rFonts w:ascii="Arial" w:hAnsi="Arial" w:cs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845ED"/>
    <w:rPr>
      <w:rFonts w:ascii="Arial" w:hAnsi="Arial" w:cs="Arial"/>
      <w:sz w:val="20"/>
      <w:szCs w:val="20"/>
    </w:rPr>
  </w:style>
  <w:style w:type="paragraph" w:customStyle="1" w:styleId="NumParagraph">
    <w:name w:val="Num Paragraph"/>
    <w:basedOn w:val="ListParagraph"/>
    <w:qFormat/>
    <w:rsid w:val="0027019E"/>
    <w:pPr>
      <w:numPr>
        <w:numId w:val="2"/>
      </w:numPr>
      <w:ind w:left="850" w:hanging="425"/>
    </w:pPr>
  </w:style>
  <w:style w:type="character" w:styleId="Emphasis">
    <w:name w:val="Emphasis"/>
    <w:uiPriority w:val="20"/>
    <w:qFormat/>
    <w:rsid w:val="003A72BB"/>
    <w:rPr>
      <w:i/>
      <w:iCs/>
    </w:rPr>
  </w:style>
  <w:style w:type="character" w:styleId="Hyperlink">
    <w:name w:val="Hyperlink"/>
    <w:basedOn w:val="DefaultParagraphFont"/>
    <w:uiPriority w:val="99"/>
    <w:unhideWhenUsed/>
    <w:rsid w:val="003A72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2BB"/>
    <w:rPr>
      <w:color w:val="605E5C"/>
      <w:shd w:val="clear" w:color="auto" w:fill="E1DFDD"/>
    </w:rPr>
  </w:style>
  <w:style w:type="paragraph" w:customStyle="1" w:styleId="Sigdate">
    <w:name w:val="Sig &amp; date"/>
    <w:basedOn w:val="Normal"/>
    <w:qFormat/>
    <w:rsid w:val="00D3258D"/>
    <w:pPr>
      <w:suppressAutoHyphens/>
      <w:spacing w:before="240" w:after="240" w:line="278" w:lineRule="auto"/>
      <w:jc w:val="left"/>
    </w:pPr>
  </w:style>
  <w:style w:type="paragraph" w:customStyle="1" w:styleId="Contractplacedate">
    <w:name w:val="Contract_place&amp;date"/>
    <w:link w:val="ContractplacedateChar"/>
    <w:qFormat/>
    <w:rsid w:val="00AE328B"/>
    <w:pPr>
      <w:tabs>
        <w:tab w:val="right" w:pos="9355"/>
      </w:tabs>
      <w:spacing w:before="480" w:after="240" w:line="276" w:lineRule="auto"/>
    </w:pPr>
    <w:rPr>
      <w:rFonts w:ascii="Times New Roman" w:hAnsi="Times New Roman" w:cs="Times New Roman"/>
    </w:rPr>
  </w:style>
  <w:style w:type="character" w:customStyle="1" w:styleId="ContractplacedateChar">
    <w:name w:val="Contract_place&amp;date Char"/>
    <w:basedOn w:val="DefaultParagraphFont"/>
    <w:link w:val="Contractplacedate"/>
    <w:rsid w:val="00AE328B"/>
    <w:rPr>
      <w:rFonts w:ascii="Times New Roman" w:hAnsi="Times New Roman" w:cs="Times New Roman"/>
    </w:rPr>
  </w:style>
  <w:style w:type="paragraph" w:customStyle="1" w:styleId="Contractheading">
    <w:name w:val="Contract_heading"/>
    <w:link w:val="ContractheadingChar"/>
    <w:qFormat/>
    <w:rsid w:val="000C46F7"/>
    <w:pPr>
      <w:spacing w:line="240" w:lineRule="auto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ContractheadingChar">
    <w:name w:val="Contract_heading Char"/>
    <w:basedOn w:val="Heading1Char"/>
    <w:link w:val="Contractheading"/>
    <w:rsid w:val="000C46F7"/>
    <w:rPr>
      <w:rFonts w:ascii="Times New Roman" w:hAnsi="Times New Roman" w:cs="Times New Roman"/>
      <w:b/>
      <w:bCs/>
      <w:sz w:val="32"/>
      <w:szCs w:val="32"/>
    </w:rPr>
  </w:style>
  <w:style w:type="paragraph" w:customStyle="1" w:styleId="Contractlvl0paragraph">
    <w:name w:val="Contract_lvl0_paragraph"/>
    <w:link w:val="Contractlvl0paragraphChar"/>
    <w:qFormat/>
    <w:rsid w:val="001D61FE"/>
    <w:pPr>
      <w:spacing w:before="120" w:after="120" w:line="276" w:lineRule="auto"/>
      <w:jc w:val="both"/>
    </w:pPr>
    <w:rPr>
      <w:rFonts w:ascii="Times New Roman" w:hAnsi="Times New Roman" w:cs="Times New Roman"/>
    </w:rPr>
  </w:style>
  <w:style w:type="character" w:customStyle="1" w:styleId="Contractlvl0paragraphChar">
    <w:name w:val="Contract_lvl0_paragraph Char"/>
    <w:basedOn w:val="DefaultParagraphFont"/>
    <w:link w:val="Contractlvl0paragraph"/>
    <w:rsid w:val="001D61FE"/>
    <w:rPr>
      <w:rFonts w:ascii="Times New Roman" w:hAnsi="Times New Roman" w:cs="Times New Roman"/>
    </w:rPr>
  </w:style>
  <w:style w:type="paragraph" w:customStyle="1" w:styleId="Contractlvl1clause">
    <w:name w:val="Contract_lvl1_clause"/>
    <w:basedOn w:val="ListParagraph"/>
    <w:link w:val="Contractlvl1clauseChar"/>
    <w:qFormat/>
    <w:rsid w:val="000C46F7"/>
    <w:pPr>
      <w:keepNext/>
      <w:keepLines/>
      <w:numPr>
        <w:numId w:val="12"/>
      </w:numPr>
      <w:spacing w:before="360" w:after="120"/>
      <w:ind w:left="567" w:hanging="567"/>
      <w:outlineLvl w:val="0"/>
    </w:pPr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D61FE"/>
    <w:rPr>
      <w:rFonts w:ascii="Times New Roman" w:hAnsi="Times New Roman" w:cs="Times New Roman"/>
    </w:rPr>
  </w:style>
  <w:style w:type="character" w:customStyle="1" w:styleId="Contractlvl1clauseChar">
    <w:name w:val="Contract_lvl1_clause Char"/>
    <w:basedOn w:val="ListParagraphChar"/>
    <w:link w:val="Contractlvl1clause"/>
    <w:rsid w:val="000C46F7"/>
    <w:rPr>
      <w:rFonts w:ascii="Times New Roman" w:hAnsi="Times New Roman" w:cs="Times New Roman"/>
      <w:b/>
      <w:bCs/>
    </w:rPr>
  </w:style>
  <w:style w:type="paragraph" w:customStyle="1" w:styleId="Contractlvl1-2paragraph">
    <w:name w:val="Contract_lvl1-2_paragraph"/>
    <w:basedOn w:val="Contractlvl0paragraph"/>
    <w:link w:val="Contractlvl1-2paragraphChar"/>
    <w:qFormat/>
    <w:rsid w:val="00A44EEE"/>
    <w:pPr>
      <w:spacing w:before="60" w:after="60"/>
      <w:ind w:left="567"/>
    </w:pPr>
  </w:style>
  <w:style w:type="character" w:customStyle="1" w:styleId="Contractlvl1-2paragraphChar">
    <w:name w:val="Contract_lvl1-2_paragraph Char"/>
    <w:basedOn w:val="Contractlvl0paragraphChar"/>
    <w:link w:val="Contractlvl1-2paragraph"/>
    <w:rsid w:val="00A44EEE"/>
    <w:rPr>
      <w:rFonts w:ascii="Times New Roman" w:hAnsi="Times New Roman" w:cs="Times New Roman"/>
    </w:rPr>
  </w:style>
  <w:style w:type="paragraph" w:customStyle="1" w:styleId="Contractlvl2clause">
    <w:name w:val="Contract_lvl2_clause"/>
    <w:basedOn w:val="Contractlvl1clause"/>
    <w:qFormat/>
    <w:rsid w:val="000C46F7"/>
    <w:pPr>
      <w:keepNext w:val="0"/>
      <w:keepLines w:val="0"/>
      <w:numPr>
        <w:ilvl w:val="1"/>
      </w:numPr>
      <w:spacing w:before="80" w:after="80"/>
      <w:ind w:left="567" w:hanging="567"/>
      <w:jc w:val="both"/>
      <w:outlineLvl w:val="9"/>
    </w:pPr>
    <w:rPr>
      <w:b w:val="0"/>
      <w:bCs w:val="0"/>
    </w:rPr>
  </w:style>
  <w:style w:type="paragraph" w:customStyle="1" w:styleId="Contractlvl3clause">
    <w:name w:val="Contract_lvl3_clause"/>
    <w:basedOn w:val="Contractlvl1clause"/>
    <w:qFormat/>
    <w:rsid w:val="007B7837"/>
    <w:pPr>
      <w:keepNext w:val="0"/>
      <w:keepLines w:val="0"/>
      <w:numPr>
        <w:ilvl w:val="2"/>
      </w:numPr>
      <w:spacing w:before="80" w:after="80"/>
      <w:ind w:left="1418" w:hanging="851"/>
      <w:jc w:val="both"/>
      <w:outlineLvl w:val="9"/>
    </w:pPr>
    <w:rPr>
      <w:b w:val="0"/>
      <w:bCs w:val="0"/>
    </w:rPr>
  </w:style>
  <w:style w:type="paragraph" w:customStyle="1" w:styleId="Contractlvl3paragraph">
    <w:name w:val="Contract_lvl3_paragraph"/>
    <w:basedOn w:val="Contractlvl1-2paragraph"/>
    <w:qFormat/>
    <w:rsid w:val="00714098"/>
    <w:pPr>
      <w:ind w:left="1418"/>
    </w:pPr>
  </w:style>
  <w:style w:type="paragraph" w:customStyle="1" w:styleId="Contractlvl1-2list">
    <w:name w:val="Contract_lvl1-2_list"/>
    <w:basedOn w:val="ListParagraph"/>
    <w:qFormat/>
    <w:rsid w:val="00714098"/>
    <w:pPr>
      <w:numPr>
        <w:numId w:val="13"/>
      </w:numPr>
      <w:ind w:left="851" w:hanging="284"/>
    </w:pPr>
  </w:style>
  <w:style w:type="paragraph" w:customStyle="1" w:styleId="Contractlvl3list">
    <w:name w:val="Contract_lvl3_list"/>
    <w:basedOn w:val="Contractlvl1-2list"/>
    <w:qFormat/>
    <w:rsid w:val="00714098"/>
    <w:pPr>
      <w:ind w:left="1701"/>
    </w:pPr>
  </w:style>
  <w:style w:type="table" w:styleId="TableGrid">
    <w:name w:val="Table Grid"/>
    <w:basedOn w:val="TableNormal"/>
    <w:uiPriority w:val="39"/>
    <w:rsid w:val="00111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11E4F"/>
    <w:rPr>
      <w:color w:val="666666"/>
    </w:rPr>
  </w:style>
  <w:style w:type="paragraph" w:customStyle="1" w:styleId="Contractreqs-sigs">
    <w:name w:val="Contract_reqs-sigs"/>
    <w:basedOn w:val="Normal"/>
    <w:qFormat/>
    <w:rsid w:val="000C46F7"/>
    <w:pPr>
      <w:tabs>
        <w:tab w:val="left" w:leader="underscore" w:pos="3982"/>
      </w:tabs>
      <w:suppressAutoHyphens/>
      <w:spacing w:before="60" w:after="60"/>
      <w:jc w:val="left"/>
    </w:pPr>
  </w:style>
  <w:style w:type="paragraph" w:customStyle="1" w:styleId="pdq2pgselectionanchorcontainer">
    <w:name w:val="pdq2pg_selectionanchorcontainer"/>
    <w:basedOn w:val="Normal"/>
    <w:rsid w:val="00AE328B"/>
    <w:pPr>
      <w:spacing w:before="100" w:beforeAutospacing="1" w:after="100" w:afterAutospacing="1" w:line="240" w:lineRule="auto"/>
      <w:jc w:val="left"/>
    </w:pPr>
    <w:rPr>
      <w:rFonts w:eastAsia="Times New Roman"/>
      <w:kern w:val="0"/>
      <w:lang w:eastAsia="ru-RU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E328B"/>
    <w:pPr>
      <w:spacing w:before="100" w:beforeAutospacing="1" w:after="100" w:afterAutospacing="1" w:line="240" w:lineRule="auto"/>
      <w:jc w:val="left"/>
    </w:pPr>
    <w:rPr>
      <w:rFonts w:eastAsia="Times New Roman"/>
      <w:kern w:val="0"/>
      <w:lang w:eastAsia="ru-RU"/>
      <w14:ligatures w14:val="none"/>
    </w:rPr>
  </w:style>
  <w:style w:type="paragraph" w:customStyle="1" w:styleId="AppendixLvl1">
    <w:name w:val="Appendix Level 1"/>
    <w:basedOn w:val="ListParagraph"/>
    <w:qFormat/>
    <w:pPr>
      <w:keepNext/>
      <w:keepLines/>
      <w:spacing w:before="360" w:after="120"/>
      <w:ind w:left="567" w:hanging="567"/>
      <w:outlineLvl w:val="0"/>
    </w:pPr>
    <w:rPr>
      <w:b/>
      <w:bCs/>
    </w:rPr>
  </w:style>
  <w:style w:type="paragraph" w:customStyle="1" w:styleId="AppendixLvl2">
    <w:name w:val="Appendix Level 2"/>
    <w:basedOn w:val="AppendixLvl1"/>
    <w:qFormat/>
    <w:pPr>
      <w:keepNext w:val="0"/>
      <w:keepLines w:val="0"/>
      <w:spacing w:before="80" w:after="80"/>
      <w:ind w:left="567" w:hanging="567"/>
      <w:jc w:val="both"/>
      <w:outlineLvl w:val="9"/>
    </w:pPr>
    <w:rPr>
      <w:b w:val="0"/>
      <w:bCs w:val="0"/>
    </w:rPr>
  </w:style>
  <w:style w:type="paragraph" w:customStyle="1" w:styleId="AppendixLvl3">
    <w:name w:val="Appendix Level 3"/>
    <w:basedOn w:val="AppendixLvl1"/>
    <w:qFormat/>
    <w:pPr>
      <w:keepNext w:val="0"/>
      <w:keepLines w:val="0"/>
      <w:spacing w:before="80" w:after="80"/>
      <w:ind w:left="1418" w:hanging="851"/>
      <w:jc w:val="both"/>
      <w:outlineLvl w:val="9"/>
    </w:pPr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7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0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63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7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?>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Legal drafting</Application>
  <DocSecurity>0</DocSecurity>
  <Lines>0</Lines>
  <Paragraphs>0</Paragraphs>
  <ScaleCrop>false</ScaleCrop>
  <LinksUpToDate>false</LinksUpToDate>
  <CharactersWithSpaces>0</CharactersWithSpaces>
  <SharedDoc>false</SharedDoc>
  <HyperlinksChanged>false</HyperlinksChanged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document style carrier</dc:title>
  <dc:creator>Legal drafting</dc:creator>
  <cp:lastModifiedBy>Legal drafting</cp:lastModifiedBy>
  <cp:revision>1</cp:revision>
</cp:coreProperties>
</file>